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1862DBC8"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3D46E3">
        <w:rPr>
          <w:rFonts w:cs="Arial"/>
          <w:i w:val="0"/>
          <w:sz w:val="20"/>
        </w:rPr>
        <w:t>3942</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1CB02074" w14:textId="77777777" w:rsidR="005D3BC1" w:rsidRDefault="005D3BC1" w:rsidP="005D3BC1">
            <w:pPr>
              <w:pStyle w:val="Cabealho"/>
              <w:jc w:val="both"/>
              <w:rPr>
                <w:rFonts w:ascii="Arial" w:hAnsi="Arial" w:cs="Arial"/>
                <w:sz w:val="18"/>
                <w:szCs w:val="18"/>
              </w:rPr>
            </w:pPr>
            <w:r w:rsidRPr="009A4377">
              <w:rPr>
                <w:rFonts w:ascii="Arial" w:eastAsiaTheme="minorHAnsi" w:hAnsi="Arial" w:cs="Arial"/>
                <w:sz w:val="18"/>
                <w:szCs w:val="18"/>
                <w:lang w:eastAsia="en-US"/>
              </w:rPr>
              <w:t>ARAME, EM ACO SAE-1010/1020, RECOZIDO, BITOLA NO.18 BWG, DIAMETRO</w:t>
            </w:r>
            <w:r>
              <w:rPr>
                <w:rFonts w:ascii="Arial" w:hAnsi="Arial" w:cs="Arial"/>
                <w:sz w:val="18"/>
                <w:szCs w:val="18"/>
              </w:rPr>
              <w:t xml:space="preserve"> </w:t>
            </w:r>
            <w:r w:rsidRPr="009A4377">
              <w:rPr>
                <w:rFonts w:ascii="Arial" w:hAnsi="Arial" w:cs="Arial"/>
                <w:sz w:val="18"/>
                <w:szCs w:val="18"/>
              </w:rPr>
              <w:t>DE 1.24MM.  (1 METRO = 9.49 GRAMAS).</w:t>
            </w:r>
          </w:p>
          <w:p w14:paraId="2BD9C0DB" w14:textId="77777777" w:rsidR="005D3BC1" w:rsidRDefault="005D3BC1" w:rsidP="005D3BC1">
            <w:pPr>
              <w:pStyle w:val="Cabealho"/>
              <w:jc w:val="both"/>
              <w:rPr>
                <w:rFonts w:ascii="Arial" w:hAnsi="Arial" w:cs="Arial"/>
                <w:sz w:val="18"/>
                <w:szCs w:val="18"/>
              </w:rPr>
            </w:pPr>
          </w:p>
          <w:p w14:paraId="5BC86CAC" w14:textId="77777777" w:rsidR="005D3BC1" w:rsidRDefault="005D3BC1" w:rsidP="005D3BC1">
            <w:pPr>
              <w:pStyle w:val="Cabealho"/>
              <w:jc w:val="both"/>
              <w:rPr>
                <w:rFonts w:ascii="Arial" w:hAnsi="Arial" w:cs="Arial"/>
                <w:sz w:val="18"/>
                <w:szCs w:val="18"/>
              </w:rPr>
            </w:pPr>
            <w:r>
              <w:rPr>
                <w:rFonts w:ascii="Arial" w:hAnsi="Arial" w:cs="Arial"/>
                <w:sz w:val="18"/>
                <w:szCs w:val="18"/>
              </w:rPr>
              <w:t>COD.METRÔ: 10025748</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3A0727D5" w:rsidR="002B50AC" w:rsidRPr="00635E94" w:rsidRDefault="005D3BC1">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tcPr>
          <w:p w14:paraId="4D5F55B2" w14:textId="009B0595" w:rsidR="002B50AC" w:rsidRPr="00635E94" w:rsidRDefault="005D3BC1">
            <w:pPr>
              <w:pStyle w:val="Contedodetabela"/>
              <w:jc w:val="center"/>
              <w:rPr>
                <w:rFonts w:ascii="Arial" w:hAnsi="Arial" w:cs="Arial"/>
                <w:sz w:val="18"/>
                <w:szCs w:val="18"/>
              </w:rPr>
            </w:pPr>
            <w:r>
              <w:rPr>
                <w:rFonts w:ascii="Arial" w:hAnsi="Arial" w:cs="Arial"/>
                <w:sz w:val="18"/>
                <w:szCs w:val="18"/>
              </w:rPr>
              <w:t>KG</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4ECDAC32" w14:textId="77777777" w:rsidR="00C51B3C" w:rsidRDefault="00C51B3C" w:rsidP="00C51B3C">
            <w:pPr>
              <w:pStyle w:val="Cabealho"/>
              <w:tabs>
                <w:tab w:val="clear" w:pos="4419"/>
                <w:tab w:val="clear" w:pos="8838"/>
              </w:tabs>
              <w:jc w:val="both"/>
              <w:rPr>
                <w:rFonts w:ascii="Arial" w:hAnsi="Arial" w:cs="Arial"/>
                <w:sz w:val="18"/>
                <w:szCs w:val="18"/>
              </w:rPr>
            </w:pPr>
            <w:r w:rsidRPr="005C66E7">
              <w:rPr>
                <w:rFonts w:ascii="Arial" w:hAnsi="Arial" w:cs="Arial"/>
                <w:sz w:val="18"/>
                <w:szCs w:val="18"/>
              </w:rPr>
              <w:t>ARAME, EM ACO SAE-1010/1020, GALVANIZADO, BITOLA N0. 14 BWG, DIAMETRO DE 2.10 MM. (1 METRO = 27.48 GRAMAS).</w:t>
            </w:r>
          </w:p>
          <w:p w14:paraId="4353E8AF" w14:textId="77777777" w:rsidR="00C51B3C" w:rsidRDefault="00C51B3C" w:rsidP="00C51B3C">
            <w:pPr>
              <w:pStyle w:val="Cabealho"/>
              <w:tabs>
                <w:tab w:val="clear" w:pos="4419"/>
                <w:tab w:val="clear" w:pos="8838"/>
              </w:tabs>
              <w:jc w:val="both"/>
              <w:rPr>
                <w:rFonts w:ascii="Arial" w:hAnsi="Arial" w:cs="Arial"/>
                <w:sz w:val="18"/>
                <w:szCs w:val="18"/>
              </w:rPr>
            </w:pPr>
          </w:p>
          <w:p w14:paraId="05125858" w14:textId="77777777" w:rsidR="00C51B3C" w:rsidRPr="00C02EB9" w:rsidRDefault="00C51B3C" w:rsidP="00C51B3C">
            <w:pPr>
              <w:pStyle w:val="Cabealho"/>
              <w:tabs>
                <w:tab w:val="clear" w:pos="4419"/>
                <w:tab w:val="clear" w:pos="8838"/>
              </w:tabs>
              <w:jc w:val="both"/>
              <w:rPr>
                <w:rFonts w:ascii="Arial" w:hAnsi="Arial" w:cs="Arial"/>
                <w:b/>
                <w:bCs/>
                <w:color w:val="000000" w:themeColor="text1"/>
                <w:sz w:val="18"/>
                <w:szCs w:val="18"/>
              </w:rPr>
            </w:pPr>
            <w:r w:rsidRPr="00C02EB9">
              <w:rPr>
                <w:rFonts w:ascii="Arial" w:hAnsi="Arial" w:cs="Arial"/>
                <w:b/>
                <w:bCs/>
                <w:color w:val="000000" w:themeColor="text1"/>
                <w:sz w:val="18"/>
                <w:szCs w:val="18"/>
              </w:rPr>
              <w:t>EMBALAGEM: ROLO DE 1 KG</w:t>
            </w:r>
          </w:p>
          <w:p w14:paraId="2BD3E87C" w14:textId="77777777" w:rsidR="00C51B3C" w:rsidRDefault="00C51B3C" w:rsidP="00C51B3C">
            <w:pPr>
              <w:pStyle w:val="Cabealho"/>
              <w:tabs>
                <w:tab w:val="clear" w:pos="4419"/>
                <w:tab w:val="clear" w:pos="8838"/>
              </w:tabs>
              <w:jc w:val="both"/>
              <w:rPr>
                <w:rFonts w:ascii="Arial" w:hAnsi="Arial" w:cs="Arial"/>
                <w:sz w:val="18"/>
                <w:szCs w:val="18"/>
              </w:rPr>
            </w:pPr>
          </w:p>
          <w:p w14:paraId="7B8A9F94" w14:textId="77777777" w:rsidR="00C51B3C" w:rsidRDefault="00C51B3C" w:rsidP="00C51B3C">
            <w:pPr>
              <w:pStyle w:val="Cabealho"/>
              <w:tabs>
                <w:tab w:val="clear" w:pos="4419"/>
                <w:tab w:val="clear" w:pos="8838"/>
              </w:tabs>
              <w:jc w:val="both"/>
              <w:rPr>
                <w:rFonts w:ascii="Arial" w:hAnsi="Arial" w:cs="Arial"/>
                <w:sz w:val="18"/>
                <w:szCs w:val="18"/>
              </w:rPr>
            </w:pPr>
            <w:r>
              <w:rPr>
                <w:rFonts w:ascii="Arial" w:hAnsi="Arial" w:cs="Arial"/>
                <w:sz w:val="18"/>
                <w:szCs w:val="18"/>
              </w:rPr>
              <w:t>COD. METRÔ: 10025750</w:t>
            </w:r>
          </w:p>
          <w:p w14:paraId="118E4A6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2208366C" w:rsidR="002B50AC" w:rsidRPr="00635E94" w:rsidRDefault="00C51B3C">
            <w:pPr>
              <w:pStyle w:val="Contedodetabela"/>
              <w:jc w:val="center"/>
              <w:rPr>
                <w:rFonts w:ascii="Arial" w:hAnsi="Arial" w:cs="Arial"/>
                <w:sz w:val="18"/>
                <w:szCs w:val="18"/>
              </w:rPr>
            </w:pPr>
            <w:r>
              <w:rPr>
                <w:rFonts w:ascii="Arial" w:hAnsi="Arial" w:cs="Arial"/>
                <w:sz w:val="18"/>
                <w:szCs w:val="18"/>
              </w:rPr>
              <w:t>220</w:t>
            </w:r>
          </w:p>
        </w:tc>
        <w:tc>
          <w:tcPr>
            <w:tcW w:w="390" w:type="pct"/>
            <w:vMerge w:val="restart"/>
            <w:tcBorders>
              <w:left w:val="single" w:sz="1" w:space="0" w:color="000000"/>
              <w:bottom w:val="single" w:sz="1" w:space="0" w:color="000000"/>
            </w:tcBorders>
          </w:tcPr>
          <w:p w14:paraId="1E517DB2" w14:textId="311D811D" w:rsidR="002B50AC" w:rsidRPr="00635E94" w:rsidRDefault="00C51B3C">
            <w:pPr>
              <w:jc w:val="center"/>
              <w:rPr>
                <w:rFonts w:ascii="Arial" w:hAnsi="Arial" w:cs="Arial"/>
                <w:sz w:val="18"/>
                <w:szCs w:val="18"/>
              </w:rPr>
            </w:pPr>
            <w:r>
              <w:rPr>
                <w:rFonts w:ascii="Arial" w:hAnsi="Arial" w:cs="Arial"/>
                <w:sz w:val="18"/>
                <w:szCs w:val="18"/>
              </w:rPr>
              <w:t>KG</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3C2125A5" w14:textId="77777777">
        <w:tc>
          <w:tcPr>
            <w:tcW w:w="349" w:type="pct"/>
            <w:vMerge w:val="restart"/>
            <w:tcBorders>
              <w:left w:val="single" w:sz="1" w:space="0" w:color="000000"/>
              <w:bottom w:val="single" w:sz="1" w:space="0" w:color="000000"/>
            </w:tcBorders>
          </w:tcPr>
          <w:p w14:paraId="567513D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tcPr>
          <w:p w14:paraId="649B2DEA" w14:textId="77777777" w:rsidR="00C51B3C" w:rsidRDefault="00C51B3C" w:rsidP="00C51B3C">
            <w:pPr>
              <w:pStyle w:val="Cabealho"/>
              <w:jc w:val="both"/>
              <w:rPr>
                <w:rFonts w:ascii="Arial" w:hAnsi="Arial" w:cs="Arial"/>
                <w:sz w:val="18"/>
                <w:szCs w:val="18"/>
              </w:rPr>
            </w:pPr>
            <w:r w:rsidRPr="00CD6258">
              <w:rPr>
                <w:rFonts w:ascii="Arial" w:eastAsiaTheme="minorHAnsi" w:hAnsi="Arial" w:cs="Arial"/>
                <w:sz w:val="18"/>
                <w:szCs w:val="18"/>
                <w:lang w:eastAsia="en-US"/>
              </w:rPr>
              <w:t xml:space="preserve">CORRENTE PLÁSTICA, ZEBRADA, </w:t>
            </w:r>
            <w:r w:rsidRPr="00CD6258">
              <w:rPr>
                <w:rFonts w:ascii="Arial" w:hAnsi="Arial" w:cs="Arial"/>
                <w:sz w:val="18"/>
                <w:szCs w:val="18"/>
              </w:rPr>
              <w:t>EM POLIETILENO</w:t>
            </w:r>
            <w:r w:rsidRPr="00CD6258">
              <w:rPr>
                <w:rFonts w:ascii="Arial" w:eastAsiaTheme="minorHAnsi" w:hAnsi="Arial" w:cs="Arial"/>
                <w:sz w:val="18"/>
                <w:szCs w:val="18"/>
                <w:lang w:eastAsia="en-US"/>
              </w:rPr>
              <w:t>, COMPRIMENTO DO ELO 63mm COM TOLERANCIA +/- 10%, LARGURA DO ELO 34mm COM TOLERANCIA +/-10%, DIÂMETRO</w:t>
            </w:r>
            <w:r>
              <w:rPr>
                <w:rFonts w:ascii="Arial" w:hAnsi="Arial" w:cs="Arial"/>
                <w:sz w:val="18"/>
                <w:szCs w:val="18"/>
              </w:rPr>
              <w:t xml:space="preserve"> </w:t>
            </w:r>
            <w:r w:rsidRPr="00CD6258">
              <w:rPr>
                <w:rFonts w:ascii="Arial" w:eastAsiaTheme="minorHAnsi" w:hAnsi="Arial" w:cs="Arial"/>
                <w:sz w:val="18"/>
                <w:szCs w:val="18"/>
                <w:lang w:eastAsia="en-US"/>
              </w:rPr>
              <w:t>9mm COM TOLERANCIA +/-10%, COR AMARELO E PRETO. REFERÊNCIA SPI141 DA PIC</w:t>
            </w:r>
            <w:r>
              <w:rPr>
                <w:rFonts w:ascii="Arial" w:hAnsi="Arial" w:cs="Arial"/>
                <w:sz w:val="18"/>
                <w:szCs w:val="18"/>
              </w:rPr>
              <w:t xml:space="preserve"> </w:t>
            </w:r>
            <w:r w:rsidRPr="00CD6258">
              <w:rPr>
                <w:rFonts w:ascii="Arial" w:hAnsi="Arial" w:cs="Arial"/>
                <w:sz w:val="18"/>
                <w:szCs w:val="18"/>
              </w:rPr>
              <w:t>PLÁSTICOS.</w:t>
            </w:r>
          </w:p>
          <w:p w14:paraId="303D4BF1" w14:textId="77777777" w:rsidR="00C51B3C" w:rsidRDefault="00C51B3C" w:rsidP="00C51B3C">
            <w:pPr>
              <w:pStyle w:val="Cabealho"/>
              <w:tabs>
                <w:tab w:val="clear" w:pos="4419"/>
                <w:tab w:val="clear" w:pos="8838"/>
              </w:tabs>
              <w:jc w:val="both"/>
              <w:rPr>
                <w:rFonts w:ascii="Arial" w:hAnsi="Arial" w:cs="Arial"/>
                <w:sz w:val="18"/>
                <w:szCs w:val="18"/>
              </w:rPr>
            </w:pPr>
          </w:p>
          <w:p w14:paraId="3A971F8A" w14:textId="77777777" w:rsidR="00C51B3C" w:rsidRPr="0037633C" w:rsidRDefault="00C51B3C" w:rsidP="00C51B3C">
            <w:pPr>
              <w:pStyle w:val="Cabealho"/>
              <w:tabs>
                <w:tab w:val="clear" w:pos="4419"/>
                <w:tab w:val="clear" w:pos="8838"/>
              </w:tabs>
              <w:jc w:val="both"/>
              <w:rPr>
                <w:rFonts w:ascii="Arial" w:hAnsi="Arial" w:cs="Arial"/>
                <w:b/>
                <w:bCs/>
                <w:sz w:val="18"/>
                <w:szCs w:val="18"/>
              </w:rPr>
            </w:pPr>
            <w:r w:rsidRPr="0037633C">
              <w:rPr>
                <w:rFonts w:ascii="Arial" w:hAnsi="Arial" w:cs="Arial"/>
                <w:b/>
                <w:bCs/>
                <w:sz w:val="18"/>
                <w:szCs w:val="18"/>
              </w:rPr>
              <w:t>EMBALAGEM: MATERIAL QUE GARANTA A INTEGRIDADE DO PRODUTO.</w:t>
            </w:r>
          </w:p>
          <w:p w14:paraId="52A1B372" w14:textId="77777777" w:rsidR="00C51B3C" w:rsidRDefault="00C51B3C" w:rsidP="00C51B3C">
            <w:pPr>
              <w:pStyle w:val="Cabealho"/>
              <w:tabs>
                <w:tab w:val="clear" w:pos="4419"/>
                <w:tab w:val="clear" w:pos="8838"/>
              </w:tabs>
              <w:jc w:val="both"/>
              <w:rPr>
                <w:rFonts w:ascii="Arial" w:hAnsi="Arial" w:cs="Arial"/>
                <w:sz w:val="18"/>
                <w:szCs w:val="18"/>
              </w:rPr>
            </w:pPr>
          </w:p>
          <w:p w14:paraId="206DECBD" w14:textId="77777777" w:rsidR="00C51B3C" w:rsidRDefault="00C51B3C" w:rsidP="00C51B3C">
            <w:pPr>
              <w:pStyle w:val="Cabealho"/>
              <w:tabs>
                <w:tab w:val="clear" w:pos="4419"/>
                <w:tab w:val="clear" w:pos="8838"/>
              </w:tabs>
              <w:jc w:val="both"/>
              <w:rPr>
                <w:rFonts w:ascii="Arial" w:hAnsi="Arial" w:cs="Arial"/>
                <w:sz w:val="18"/>
                <w:szCs w:val="18"/>
              </w:rPr>
            </w:pPr>
            <w:r>
              <w:rPr>
                <w:rFonts w:ascii="Arial" w:hAnsi="Arial" w:cs="Arial"/>
                <w:sz w:val="18"/>
                <w:szCs w:val="18"/>
              </w:rPr>
              <w:t>COD. METRÔ: 10052747</w:t>
            </w:r>
          </w:p>
          <w:p w14:paraId="64864377"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0DD726D1" w14:textId="78877C07" w:rsidR="002B50AC" w:rsidRPr="00635E94" w:rsidRDefault="009A3ED4">
            <w:pPr>
              <w:pStyle w:val="Contedodetabela"/>
              <w:jc w:val="center"/>
              <w:rPr>
                <w:rFonts w:ascii="Arial" w:hAnsi="Arial" w:cs="Arial"/>
                <w:sz w:val="18"/>
                <w:szCs w:val="18"/>
              </w:rPr>
            </w:pPr>
            <w:r>
              <w:rPr>
                <w:rFonts w:ascii="Arial" w:hAnsi="Arial" w:cs="Arial"/>
                <w:sz w:val="18"/>
                <w:szCs w:val="18"/>
              </w:rPr>
              <w:t>400</w:t>
            </w:r>
          </w:p>
        </w:tc>
        <w:tc>
          <w:tcPr>
            <w:tcW w:w="390" w:type="pct"/>
            <w:vMerge w:val="restart"/>
            <w:tcBorders>
              <w:left w:val="single" w:sz="1" w:space="0" w:color="000000"/>
              <w:bottom w:val="single" w:sz="1" w:space="0" w:color="000000"/>
            </w:tcBorders>
          </w:tcPr>
          <w:p w14:paraId="11F8D9B3" w14:textId="178E6157" w:rsidR="002B50AC" w:rsidRPr="00635E94" w:rsidRDefault="009A3ED4">
            <w:pPr>
              <w:jc w:val="center"/>
              <w:rPr>
                <w:rFonts w:ascii="Arial" w:hAnsi="Arial" w:cs="Arial"/>
                <w:sz w:val="18"/>
                <w:szCs w:val="18"/>
              </w:rPr>
            </w:pPr>
            <w:r>
              <w:rPr>
                <w:rFonts w:ascii="Arial" w:hAnsi="Arial" w:cs="Arial"/>
                <w:sz w:val="18"/>
                <w:szCs w:val="18"/>
              </w:rPr>
              <w:t>MTR</w:t>
            </w:r>
          </w:p>
        </w:tc>
        <w:tc>
          <w:tcPr>
            <w:tcW w:w="625" w:type="pct"/>
            <w:vMerge w:val="restart"/>
            <w:tcBorders>
              <w:left w:val="single" w:sz="1" w:space="0" w:color="000000"/>
              <w:bottom w:val="single" w:sz="1" w:space="0" w:color="000000"/>
            </w:tcBorders>
          </w:tcPr>
          <w:p w14:paraId="12C45D3B"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2B50AC" w:rsidRPr="00635E94" w:rsidRDefault="002B50AC">
            <w:pPr>
              <w:pStyle w:val="Contedodetabela"/>
              <w:ind w:right="113"/>
              <w:jc w:val="center"/>
              <w:rPr>
                <w:rFonts w:ascii="Arial" w:hAnsi="Arial" w:cs="Arial"/>
                <w:sz w:val="18"/>
                <w:szCs w:val="18"/>
              </w:rPr>
            </w:pPr>
          </w:p>
        </w:tc>
      </w:tr>
      <w:tr w:rsidR="002B50AC" w:rsidRPr="00635E94" w14:paraId="6F60D977" w14:textId="77777777">
        <w:tc>
          <w:tcPr>
            <w:tcW w:w="349" w:type="pct"/>
            <w:vMerge/>
            <w:tcBorders>
              <w:left w:val="single" w:sz="1" w:space="0" w:color="000000"/>
              <w:bottom w:val="single" w:sz="1" w:space="0" w:color="000000"/>
            </w:tcBorders>
          </w:tcPr>
          <w:p w14:paraId="5EAE01C8"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6BF371B7" w14:textId="77777777" w:rsidR="00FC0156" w:rsidRDefault="00FC0156" w:rsidP="002B50AC">
      <w:pPr>
        <w:pStyle w:val="Corpodetexto"/>
        <w:rPr>
          <w:rFonts w:ascii="Arial" w:hAnsi="Arial" w:cs="Arial"/>
          <w:sz w:val="20"/>
        </w:rPr>
      </w:pPr>
    </w:p>
    <w:p w14:paraId="50659DD0" w14:textId="14F865FC"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55C58C94" w14:textId="77777777" w:rsidR="00FC0156" w:rsidRPr="00635E94" w:rsidRDefault="00FC0156"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51AE93D5" w14:textId="77777777" w:rsidR="00FC0156" w:rsidRDefault="00FC0156" w:rsidP="002B50AC">
      <w:pPr>
        <w:pStyle w:val="Default"/>
        <w:spacing w:before="120"/>
        <w:jc w:val="both"/>
        <w:rPr>
          <w:rFonts w:ascii="Arial" w:eastAsia="Arial" w:hAnsi="Arial" w:cs="Arial"/>
          <w:sz w:val="20"/>
          <w:szCs w:val="20"/>
        </w:rPr>
      </w:pPr>
    </w:p>
    <w:p w14:paraId="518B2DE0" w14:textId="77777777" w:rsidR="00FC0156" w:rsidRPr="00635E94" w:rsidRDefault="00FC0156" w:rsidP="002B50AC">
      <w:pPr>
        <w:pStyle w:val="Default"/>
        <w:spacing w:before="120"/>
        <w:jc w:val="both"/>
        <w:rPr>
          <w:rFonts w:ascii="Arial" w:eastAsia="Arial" w:hAnsi="Arial" w:cs="Arial"/>
          <w:sz w:val="20"/>
          <w:szCs w:val="20"/>
        </w:rPr>
      </w:pPr>
    </w:p>
    <w:p w14:paraId="2F82B6C6" w14:textId="67E975EA"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w:t>
      </w:r>
      <w:r w:rsidR="00FC0156">
        <w:rPr>
          <w:rFonts w:ascii="Arial" w:eastAsia="Arial" w:hAnsi="Arial" w:cs="Arial"/>
          <w:sz w:val="20"/>
          <w:szCs w:val="20"/>
        </w:rPr>
        <w:t>_______</w:t>
      </w:r>
    </w:p>
    <w:p w14:paraId="3B7DDF2F" w14:textId="78590F0B" w:rsidR="00FC0156" w:rsidRPr="00635E94" w:rsidRDefault="00FC0156" w:rsidP="002B50AC">
      <w:pPr>
        <w:pStyle w:val="Default"/>
        <w:spacing w:before="120"/>
        <w:jc w:val="both"/>
        <w:rPr>
          <w:rFonts w:ascii="Arial" w:eastAsia="Arial" w:hAnsi="Arial" w:cs="Arial"/>
          <w:sz w:val="20"/>
          <w:szCs w:val="20"/>
        </w:rPr>
      </w:pPr>
      <w:r>
        <w:rPr>
          <w:rFonts w:ascii="Arial" w:eastAsia="Arial" w:hAnsi="Arial" w:cs="Arial"/>
          <w:sz w:val="20"/>
          <w:szCs w:val="20"/>
        </w:rPr>
        <w:t>CPF:______________________________________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14655C7A" w:rsidR="008B236E" w:rsidRPr="00635E94" w:rsidRDefault="008B236E" w:rsidP="00416632">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7527F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067E143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A3ED4">
          <w:rPr>
            <w:i/>
            <w:sz w:val="16"/>
          </w:rPr>
          <w:t>3942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36E38"/>
    <w:rsid w:val="000419FA"/>
    <w:rsid w:val="00041B9A"/>
    <w:rsid w:val="0004339C"/>
    <w:rsid w:val="000474FA"/>
    <w:rsid w:val="0005216A"/>
    <w:rsid w:val="00052A63"/>
    <w:rsid w:val="000614AD"/>
    <w:rsid w:val="000629C1"/>
    <w:rsid w:val="0006327C"/>
    <w:rsid w:val="000638D4"/>
    <w:rsid w:val="00064BC0"/>
    <w:rsid w:val="000672AD"/>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5EDF"/>
    <w:rsid w:val="000D7A90"/>
    <w:rsid w:val="000E0423"/>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67FE"/>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C4F69"/>
    <w:rsid w:val="001C5913"/>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5BE6"/>
    <w:rsid w:val="00256FD1"/>
    <w:rsid w:val="002579BC"/>
    <w:rsid w:val="00261008"/>
    <w:rsid w:val="00262821"/>
    <w:rsid w:val="00263625"/>
    <w:rsid w:val="00264367"/>
    <w:rsid w:val="00266E9D"/>
    <w:rsid w:val="00274033"/>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15342"/>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72C19"/>
    <w:rsid w:val="0037633C"/>
    <w:rsid w:val="0038197E"/>
    <w:rsid w:val="00383C14"/>
    <w:rsid w:val="00386E8A"/>
    <w:rsid w:val="00387412"/>
    <w:rsid w:val="0039231E"/>
    <w:rsid w:val="0039312C"/>
    <w:rsid w:val="00393E52"/>
    <w:rsid w:val="00393F2F"/>
    <w:rsid w:val="00393FF6"/>
    <w:rsid w:val="003A1BD5"/>
    <w:rsid w:val="003A4BBD"/>
    <w:rsid w:val="003A4D9A"/>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46E3"/>
    <w:rsid w:val="003D7719"/>
    <w:rsid w:val="003E12E9"/>
    <w:rsid w:val="003E26CD"/>
    <w:rsid w:val="003E39A3"/>
    <w:rsid w:val="003E39D4"/>
    <w:rsid w:val="003E698B"/>
    <w:rsid w:val="003E72E1"/>
    <w:rsid w:val="003F260A"/>
    <w:rsid w:val="003F4EBC"/>
    <w:rsid w:val="003F58A9"/>
    <w:rsid w:val="003F64F9"/>
    <w:rsid w:val="003F7376"/>
    <w:rsid w:val="003F7F9E"/>
    <w:rsid w:val="00402410"/>
    <w:rsid w:val="00406675"/>
    <w:rsid w:val="00412B8A"/>
    <w:rsid w:val="00413D2C"/>
    <w:rsid w:val="004158AA"/>
    <w:rsid w:val="00416632"/>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B6C93"/>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361"/>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66E7"/>
    <w:rsid w:val="005C7634"/>
    <w:rsid w:val="005D0257"/>
    <w:rsid w:val="005D2688"/>
    <w:rsid w:val="005D36F8"/>
    <w:rsid w:val="005D3BC1"/>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541"/>
    <w:rsid w:val="00635E94"/>
    <w:rsid w:val="00636163"/>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15AD"/>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0EFA"/>
    <w:rsid w:val="007015F8"/>
    <w:rsid w:val="007018C3"/>
    <w:rsid w:val="00703C5F"/>
    <w:rsid w:val="00706BD8"/>
    <w:rsid w:val="00707111"/>
    <w:rsid w:val="00712C5F"/>
    <w:rsid w:val="00717378"/>
    <w:rsid w:val="00721132"/>
    <w:rsid w:val="00723F2F"/>
    <w:rsid w:val="00726601"/>
    <w:rsid w:val="007272BB"/>
    <w:rsid w:val="00731995"/>
    <w:rsid w:val="00732577"/>
    <w:rsid w:val="00732612"/>
    <w:rsid w:val="00740925"/>
    <w:rsid w:val="00740F47"/>
    <w:rsid w:val="00743DBE"/>
    <w:rsid w:val="00743F0C"/>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22E4"/>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57716"/>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A705B"/>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832"/>
    <w:rsid w:val="008E2F19"/>
    <w:rsid w:val="008E41FC"/>
    <w:rsid w:val="008E7170"/>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1C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3ED4"/>
    <w:rsid w:val="009A4377"/>
    <w:rsid w:val="009A5BAD"/>
    <w:rsid w:val="009A63CD"/>
    <w:rsid w:val="009A7952"/>
    <w:rsid w:val="009B048D"/>
    <w:rsid w:val="009B1815"/>
    <w:rsid w:val="009B2D10"/>
    <w:rsid w:val="009B341C"/>
    <w:rsid w:val="009B38EE"/>
    <w:rsid w:val="009B6415"/>
    <w:rsid w:val="009B6AD6"/>
    <w:rsid w:val="009B7696"/>
    <w:rsid w:val="009C19E0"/>
    <w:rsid w:val="009C258A"/>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C6155"/>
    <w:rsid w:val="00AD3ABF"/>
    <w:rsid w:val="00AD6CB3"/>
    <w:rsid w:val="00AE15CF"/>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3B55"/>
    <w:rsid w:val="00B2450F"/>
    <w:rsid w:val="00B2655D"/>
    <w:rsid w:val="00B27859"/>
    <w:rsid w:val="00B30A2D"/>
    <w:rsid w:val="00B34749"/>
    <w:rsid w:val="00B377F4"/>
    <w:rsid w:val="00B417F4"/>
    <w:rsid w:val="00B419A0"/>
    <w:rsid w:val="00B427EF"/>
    <w:rsid w:val="00B437F1"/>
    <w:rsid w:val="00B459B3"/>
    <w:rsid w:val="00B46A72"/>
    <w:rsid w:val="00B46B50"/>
    <w:rsid w:val="00B53CC0"/>
    <w:rsid w:val="00B547B3"/>
    <w:rsid w:val="00B552F8"/>
    <w:rsid w:val="00B5620D"/>
    <w:rsid w:val="00B61648"/>
    <w:rsid w:val="00B61773"/>
    <w:rsid w:val="00B65D55"/>
    <w:rsid w:val="00B6626A"/>
    <w:rsid w:val="00B6656C"/>
    <w:rsid w:val="00B71634"/>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490"/>
    <w:rsid w:val="00BD273F"/>
    <w:rsid w:val="00BD6355"/>
    <w:rsid w:val="00BE1D8B"/>
    <w:rsid w:val="00BE21F8"/>
    <w:rsid w:val="00BF6E18"/>
    <w:rsid w:val="00BF70DD"/>
    <w:rsid w:val="00C009CA"/>
    <w:rsid w:val="00C023FC"/>
    <w:rsid w:val="00C02EB9"/>
    <w:rsid w:val="00C07434"/>
    <w:rsid w:val="00C11BD4"/>
    <w:rsid w:val="00C154D2"/>
    <w:rsid w:val="00C17A74"/>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1B3C"/>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258"/>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403A"/>
    <w:rsid w:val="00D24533"/>
    <w:rsid w:val="00D25D11"/>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904"/>
    <w:rsid w:val="00E66CF5"/>
    <w:rsid w:val="00E70AD2"/>
    <w:rsid w:val="00E72C68"/>
    <w:rsid w:val="00E73738"/>
    <w:rsid w:val="00E73BAE"/>
    <w:rsid w:val="00E75B1E"/>
    <w:rsid w:val="00E771AD"/>
    <w:rsid w:val="00E77715"/>
    <w:rsid w:val="00E8076A"/>
    <w:rsid w:val="00E807AE"/>
    <w:rsid w:val="00E817DC"/>
    <w:rsid w:val="00E8272C"/>
    <w:rsid w:val="00E84C41"/>
    <w:rsid w:val="00E90A02"/>
    <w:rsid w:val="00E91AC3"/>
    <w:rsid w:val="00E91E35"/>
    <w:rsid w:val="00E93289"/>
    <w:rsid w:val="00E93E3D"/>
    <w:rsid w:val="00E93E67"/>
    <w:rsid w:val="00EA0DF1"/>
    <w:rsid w:val="00EA1200"/>
    <w:rsid w:val="00EA31E6"/>
    <w:rsid w:val="00EA52DB"/>
    <w:rsid w:val="00EA5B7B"/>
    <w:rsid w:val="00EA72E8"/>
    <w:rsid w:val="00EA7698"/>
    <w:rsid w:val="00EA78D9"/>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E723A"/>
    <w:rsid w:val="00EF0571"/>
    <w:rsid w:val="00EF1CCF"/>
    <w:rsid w:val="00F00651"/>
    <w:rsid w:val="00F00957"/>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C26"/>
    <w:rsid w:val="00F40D2C"/>
    <w:rsid w:val="00F52D6F"/>
    <w:rsid w:val="00F52FAA"/>
    <w:rsid w:val="00F53018"/>
    <w:rsid w:val="00F533F8"/>
    <w:rsid w:val="00F55740"/>
    <w:rsid w:val="00F55DDA"/>
    <w:rsid w:val="00F56927"/>
    <w:rsid w:val="00F60095"/>
    <w:rsid w:val="00F62BD0"/>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0156"/>
    <w:rsid w:val="00FC146F"/>
    <w:rsid w:val="00FC16B1"/>
    <w:rsid w:val="00FC2000"/>
    <w:rsid w:val="00FD0456"/>
    <w:rsid w:val="00FD0DB6"/>
    <w:rsid w:val="00FD221A"/>
    <w:rsid w:val="00FD2C19"/>
    <w:rsid w:val="00FD71EA"/>
    <w:rsid w:val="00FE008A"/>
    <w:rsid w:val="00FE0810"/>
    <w:rsid w:val="00FE2BE7"/>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1275</Words>
  <Characters>6891</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2026-07-01T13:52:00Z</dcterms:created>
  <dcterms:modified xsi:type="dcterms:W3CDTF">2026-07-01T13:52:00Z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